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能力指標：7-a-15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7-a-15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能理解不等式的意義。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A-4-08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能理解a＞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是表示</w:t>
      </w:r>
    </w:p>
    <w:p w:rsidR="00000000" w:rsidDel="00000000" w:rsidP="00000000" w:rsidRDefault="00000000" w:rsidRPr="00000000">
      <w:pPr>
        <w:pBdr/>
        <w:spacing w:after="60" w:before="60" w:line="240" w:lineRule="auto"/>
        <w:ind w:left="690" w:right="6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beia494ek8yi" w:id="0"/>
      <w:bookmarkEnd w:id="0"/>
      <w:r w:rsidDel="00000000" w:rsidR="00000000" w:rsidRPr="00000000">
        <w:rPr>
          <w:sz w:val="20"/>
          <w:szCs w:val="20"/>
          <w:rtl w:val="0"/>
        </w:rPr>
        <w:t xml:space="preserve">(1)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某個大於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的數。</w:t>
      </w:r>
    </w:p>
    <w:p w:rsidR="00000000" w:rsidDel="00000000" w:rsidP="00000000" w:rsidRDefault="00000000" w:rsidRPr="00000000">
      <w:pPr>
        <w:pBdr/>
        <w:spacing w:after="60" w:before="60" w:line="240" w:lineRule="auto"/>
        <w:ind w:right="60" w:firstLine="69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beia494ek8yi" w:id="0"/>
      <w:bookmarkEnd w:id="0"/>
      <w:r w:rsidDel="00000000" w:rsidR="00000000" w:rsidRPr="00000000">
        <w:rPr>
          <w:sz w:val="20"/>
          <w:szCs w:val="20"/>
          <w:rtl w:val="0"/>
        </w:rPr>
        <w:t xml:space="preserve">(2)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是大於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的任意數。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能理解不等號「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」是表示大於或等於，不等號「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」是表示小於或等於。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能理解a＞b是相當於a－b＞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，a＜b是相當於a－b＜</w:t>
      </w:r>
      <w:r w:rsidDel="00000000" w:rsidR="00000000" w:rsidRPr="00000000">
        <w:rPr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7-n-09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一元一次不等式範例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一元一次不等式的意義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能力指標：7-a-16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能由具體情境中列出簡單的一元一次不等式。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A-4-08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本細目所謂簡單的一元一次不等式是指</w:t>
      </w:r>
      <w:r w:rsidDel="00000000" w:rsidR="00000000" w:rsidRPr="00000000">
        <w:rPr>
          <w:sz w:val="20"/>
          <w:szCs w:val="20"/>
          <w:rtl w:val="0"/>
        </w:rPr>
        <w:t xml:space="preserve">   </w:t>
      </w:r>
      <m:oMath>
        <m:r>
          <w:rPr>
            <w:sz w:val="20"/>
            <w:szCs w:val="20"/>
          </w:rPr>
          <m:t xml:space="preserve">ax+b</m:t>
        </m:r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＜c</m:t>
        </m:r>
      </m:oMath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，</w:t>
      </w:r>
      <w:r w:rsidDel="00000000" w:rsidR="00000000" w:rsidRPr="00000000">
        <w:rPr>
          <w:sz w:val="20"/>
          <w:szCs w:val="20"/>
          <w:rtl w:val="0"/>
        </w:rPr>
        <w:t xml:space="preserve"> </w:t>
      </w:r>
      <m:oMath>
        <m:r>
          <w:rPr>
            <w:sz w:val="20"/>
            <w:szCs w:val="20"/>
          </w:rPr>
          <m:t xml:space="preserve">ax+b</m:t>
        </m:r>
        <m:r>
          <w:rPr>
            <w:sz w:val="20"/>
            <w:szCs w:val="20"/>
          </w:rPr>
          <m:t>≤</m:t>
        </m:r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c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="240" w:lineRule="auto"/>
        <w:ind w:right="60" w:firstLine="4230"/>
        <w:contextualSpacing w:val="0"/>
        <w:jc w:val="both"/>
        <w:rPr>
          <w:sz w:val="20"/>
          <w:szCs w:val="20"/>
        </w:rPr>
      </w:pPr>
      <w:bookmarkStart w:colFirst="0" w:colLast="0" w:name="_t1zug393mtqb" w:id="1"/>
      <w:bookmarkEnd w:id="1"/>
      <m:oMath>
        <m:r>
          <w:rPr>
            <w:sz w:val="20"/>
            <w:szCs w:val="20"/>
          </w:rPr>
          <m:t xml:space="preserve">ax+b</m:t>
        </m:r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＞c</m:t>
        </m:r>
      </m:oMath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，</w:t>
      </w:r>
      <m:oMath>
        <m:r>
          <w:rPr>
            <w:sz w:val="20"/>
            <w:szCs w:val="20"/>
          </w:rPr>
          <m:t xml:space="preserve">ax+b</m:t>
        </m:r>
        <m:r>
          <w:rPr>
            <w:sz w:val="20"/>
            <w:szCs w:val="20"/>
          </w:rPr>
          <m:t>≥</m:t>
        </m:r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c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="240" w:lineRule="auto"/>
        <w:ind w:right="60" w:firstLine="4230"/>
        <w:contextualSpacing w:val="0"/>
        <w:jc w:val="both"/>
        <w:rPr>
          <w:sz w:val="20"/>
          <w:szCs w:val="20"/>
        </w:rPr>
      </w:pPr>
      <w:bookmarkStart w:colFirst="0" w:colLast="0" w:name="_beia494ek8yi" w:id="0"/>
      <w:bookmarkEnd w:id="0"/>
      <m:oMath>
        <m:r>
          <w:rPr>
            <w:sz w:val="20"/>
            <w:szCs w:val="20"/>
          </w:rPr>
          <m:t xml:space="preserve">c</m:t>
        </m:r>
        <m:r>
          <w:rPr>
            <w:sz w:val="20"/>
            <w:szCs w:val="20"/>
          </w:rPr>
          <m:t>≤</m:t>
        </m:r>
        <m:r>
          <w:rPr>
            <w:sz w:val="20"/>
            <w:szCs w:val="20"/>
          </w:rPr>
          <m:t xml:space="preserve">ax+b</m:t>
        </m:r>
        <m:r>
          <w:rPr>
            <w:sz w:val="20"/>
            <w:szCs w:val="20"/>
          </w:rPr>
          <m:t>≤</m:t>
        </m:r>
        <m:r>
          <w:rPr>
            <w:rFonts w:ascii="Times New Roman" w:cs="Times New Roman" w:eastAsia="Times New Roman" w:hAnsi="Times New Roman"/>
            <w:sz w:val="20"/>
            <w:szCs w:val="20"/>
          </w:rPr>
          <m:t xml:space="preserve">d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="240" w:lineRule="auto"/>
        <w:ind w:right="60"/>
        <w:contextualSpacing w:val="0"/>
        <w:jc w:val="both"/>
        <w:rPr>
          <w:sz w:val="20"/>
          <w:szCs w:val="20"/>
        </w:rPr>
      </w:pPr>
      <w:bookmarkStart w:colFirst="0" w:colLast="0" w:name="_beia494ek8yi" w:id="0"/>
      <w:bookmarkEnd w:id="0"/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例：若飲料一杯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元，塑膠袋一個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元，想以不超過</w:t>
      </w:r>
      <w:r w:rsidDel="00000000" w:rsidR="00000000" w:rsidRPr="00000000">
        <w:rPr>
          <w:sz w:val="20"/>
          <w:szCs w:val="20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元來購買杯飲料及一個塑膠袋，則可列出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＋</w:t>
      </w:r>
      <w:r w:rsidDel="00000000" w:rsidR="00000000" w:rsidRPr="00000000">
        <w:rPr>
          <w:sz w:val="20"/>
          <w:szCs w:val="20"/>
          <w:rtl w:val="0"/>
        </w:rPr>
        <w:t xml:space="preserve">1</w:t>
      </w:r>
      <m:oMath>
        <m:r>
          <m:t>≤</m:t>
        </m:r>
      </m:oMath>
      <w:r w:rsidDel="00000000" w:rsidR="00000000" w:rsidRPr="00000000">
        <w:rPr>
          <w:sz w:val="20"/>
          <w:szCs w:val="20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。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例：某小學有</w:t>
      </w:r>
      <w:r w:rsidDel="00000000" w:rsidR="00000000" w:rsidRPr="00000000">
        <w:rPr>
          <w:sz w:val="20"/>
          <w:szCs w:val="20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位同學含老師參加畢業旅行，校車一輛可以載</w:t>
      </w:r>
      <w:r w:rsidDel="00000000" w:rsidR="00000000" w:rsidRPr="00000000">
        <w:rPr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人，另租中型巴士每臺可載</w:t>
      </w: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人，問至少要租中型巴士幾臺？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               答：設至少租中型巴士臺，則需滿足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20+30≧100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列一元一次不等式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一、不等式的列式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比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超過</w:t>
      </w:r>
      <w:r w:rsidDel="00000000" w:rsidR="00000000" w:rsidRPr="00000000">
        <w:rPr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3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20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36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一個學期有三次數學測驗，三次總分平均達</w:t>
      </w:r>
      <w:r w:rsidDel="00000000" w:rsidR="00000000" w:rsidRPr="00000000">
        <w:rPr>
          <w:sz w:val="28"/>
          <w:szCs w:val="28"/>
          <w:rtl w:val="0"/>
        </w:rPr>
        <w:t xml:space="preserve">90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分以上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含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可得到獎勵。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小品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三次測驗的分數分別為</w:t>
      </w:r>
      <w:r w:rsidDel="00000000" w:rsidR="00000000" w:rsidRPr="00000000">
        <w:rPr>
          <w:sz w:val="28"/>
          <w:szCs w:val="28"/>
          <w:rtl w:val="0"/>
        </w:rPr>
        <w:t xml:space="preserve">84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分、</w:t>
      </w:r>
      <w:r w:rsidDel="00000000" w:rsidR="00000000" w:rsidRPr="00000000">
        <w:rPr>
          <w:sz w:val="28"/>
          <w:szCs w:val="28"/>
          <w:rtl w:val="0"/>
        </w:rPr>
        <w:t xml:space="preserve">93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分、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分，且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小品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得到獎勵。依情境列出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下表是奧運會跆拳道比賽女子的體重等級區分對照表：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05075" cy="2124075"/>
            <wp:effectExtent b="0" l="0" r="0" t="0"/>
            <wp:docPr id="11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君君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的體重有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公斤，是中量級，試以不等式表示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明宜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</w:t>
      </w:r>
      <w:r w:rsidDel="00000000" w:rsidR="00000000" w:rsidRPr="00000000">
        <w:rPr>
          <w:sz w:val="28"/>
          <w:szCs w:val="28"/>
          <w:rtl w:val="0"/>
        </w:rPr>
        <w:t xml:space="preserve">55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公斤，是屬於哪一個量級？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超過</w:t>
      </w:r>
      <w:r w:rsidDel="00000000" w:rsidR="00000000" w:rsidRPr="00000000">
        <w:rPr>
          <w:sz w:val="28"/>
          <w:szCs w:val="28"/>
          <w:rtl w:val="0"/>
        </w:rPr>
        <w:t xml:space="preserve">8  </w:t>
        <w:tab/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3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未滿</w:t>
      </w:r>
      <w:r w:rsidDel="00000000" w:rsidR="00000000" w:rsidRPr="00000000">
        <w:rPr>
          <w:sz w:val="28"/>
          <w:szCs w:val="28"/>
          <w:rtl w:val="0"/>
        </w:rPr>
        <w:t xml:space="preserve">15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21 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一長方形的寬為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公分，長比寬多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公分，且周長不超過</w:t>
      </w:r>
      <w:r w:rsidDel="00000000" w:rsidR="00000000" w:rsidRPr="00000000">
        <w:rPr>
          <w:sz w:val="28"/>
          <w:szCs w:val="28"/>
          <w:rtl w:val="0"/>
        </w:rPr>
        <w:t xml:space="preserve">42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已知某家貨運公司的計費方式為物體的長＋寬＋高之總和，且分為常溫和低溫兩種計費方式，如下表所示。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114300" distT="114300" distL="114300" distR="114300">
            <wp:extent cx="2486025" cy="1933575"/>
            <wp:effectExtent b="0" l="0" r="0" t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公分的常溫包裹需付</w:t>
      </w:r>
      <w:r w:rsidDel="00000000" w:rsidR="00000000" w:rsidRPr="00000000">
        <w:rPr>
          <w:sz w:val="28"/>
          <w:szCs w:val="28"/>
          <w:rtl w:val="0"/>
        </w:rPr>
        <w:t xml:space="preserve">160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公分的低溫包裹需付</w:t>
      </w:r>
      <w:r w:rsidDel="00000000" w:rsidR="00000000" w:rsidRPr="00000000">
        <w:rPr>
          <w:sz w:val="28"/>
          <w:szCs w:val="28"/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68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公分的常溫包裹，則需付多少元？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公分的低溫包裹，則需付多少元？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9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大於</w:t>
      </w:r>
      <w:r w:rsidDel="00000000" w:rsidR="00000000" w:rsidRPr="00000000">
        <w:rPr>
          <w:sz w:val="28"/>
          <w:szCs w:val="28"/>
          <w:rtl w:val="0"/>
        </w:rPr>
        <w:t xml:space="preserve">12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不到</w:t>
      </w:r>
      <w:r w:rsidDel="00000000" w:rsidR="00000000" w:rsidRPr="00000000">
        <w:rPr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6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13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18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文修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現在的體重是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公斤，為了健康起見，他計畫在三個月後增重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公斤，使體重超過</w:t>
      </w:r>
      <w:r w:rsidDel="00000000" w:rsidR="00000000" w:rsidRPr="00000000">
        <w:rPr>
          <w:sz w:val="28"/>
          <w:szCs w:val="28"/>
          <w:rtl w:val="0"/>
        </w:rPr>
        <w:t xml:space="preserve">65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下表是奧運會跆拳道比賽男子的體重等級區分對照表：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486025" cy="2124075"/>
            <wp:effectExtent b="0" l="0" r="0" t="0"/>
            <wp:docPr id="12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志成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的體重有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公斤，是輕量級，試以不等式表示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冠華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</w:t>
      </w:r>
      <w:r w:rsidDel="00000000" w:rsidR="00000000" w:rsidRPr="00000000">
        <w:rPr>
          <w:sz w:val="28"/>
          <w:szCs w:val="28"/>
          <w:rtl w:val="0"/>
        </w:rPr>
        <w:t xml:space="preserve">72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公斤，是屬於哪一個量級？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6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超過</w:t>
      </w:r>
      <w:r w:rsidDel="00000000" w:rsidR="00000000" w:rsidRPr="00000000">
        <w:rPr>
          <w:sz w:val="28"/>
          <w:szCs w:val="28"/>
          <w:rtl w:val="0"/>
        </w:rPr>
        <w:t xml:space="preserve">22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小於</w:t>
      </w:r>
      <w:r w:rsidDel="00000000" w:rsidR="00000000" w:rsidRPr="00000000">
        <w:rPr>
          <w:sz w:val="28"/>
          <w:szCs w:val="28"/>
          <w:rtl w:val="0"/>
        </w:rPr>
        <w:t xml:space="preserve">16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3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10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25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昌玄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身高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艾倫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身高</w:t>
      </w:r>
      <w:r w:rsidDel="00000000" w:rsidR="00000000" w:rsidRPr="00000000">
        <w:rPr>
          <w:sz w:val="28"/>
          <w:szCs w:val="28"/>
          <w:rtl w:val="0"/>
        </w:rPr>
        <w:t xml:space="preserve">164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昌玄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的身高至少比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艾倫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高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下表是將學生考試成績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最低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分，滿分</w:t>
      </w:r>
      <w:r w:rsidDel="00000000" w:rsidR="00000000" w:rsidRPr="00000000">
        <w:rPr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轉換成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四個等第的對照表：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24125" cy="2143125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婷樂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考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分得到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義瑞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考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分得到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8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不超過</w:t>
      </w:r>
      <w:r w:rsidDel="00000000" w:rsidR="00000000" w:rsidRPr="00000000">
        <w:rPr>
          <w:sz w:val="28"/>
          <w:szCs w:val="28"/>
          <w:rtl w:val="0"/>
        </w:rPr>
        <w:t xml:space="preserve">11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25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比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5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12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小於</w:t>
      </w:r>
      <w:r w:rsidDel="00000000" w:rsidR="00000000" w:rsidRPr="00000000">
        <w:rPr>
          <w:sz w:val="28"/>
          <w:szCs w:val="28"/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小胖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持續運動瘦身，他現在</w:t>
      </w:r>
      <w:r w:rsidDel="00000000" w:rsidR="00000000" w:rsidRPr="00000000">
        <w:rPr>
          <w:sz w:val="28"/>
          <w:szCs w:val="28"/>
          <w:rtl w:val="0"/>
        </w:rPr>
        <w:t xml:space="preserve">75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公斤，六個月前的體重是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公斤，他所減少的重量超過現在體重的倍。依情境列出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台中摩天嶺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甜柿的重量等級區分對照表：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486025" cy="2162175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62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家瑋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拿到的甜柿有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公克，是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等級，試以不等式表示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明君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拿到的甜柿有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公克，是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等級，試以不等式表示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大於</w:t>
      </w:r>
      <w:r w:rsidDel="00000000" w:rsidR="00000000" w:rsidRPr="00000000">
        <w:rPr>
          <w:sz w:val="28"/>
          <w:szCs w:val="28"/>
          <w:rtl w:val="0"/>
        </w:rPr>
        <w:t xml:space="preserve">21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5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小於</w:t>
      </w:r>
      <w:r w:rsidDel="00000000" w:rsidR="00000000" w:rsidRPr="00000000">
        <w:rPr>
          <w:sz w:val="28"/>
          <w:szCs w:val="28"/>
          <w:rtl w:val="0"/>
        </w:rPr>
        <w:t xml:space="preserve">31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4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不超過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小俊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帶</w:t>
      </w:r>
      <w:r w:rsidDel="00000000" w:rsidR="00000000" w:rsidRPr="00000000">
        <w:rPr>
          <w:sz w:val="28"/>
          <w:szCs w:val="28"/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元到早餐店買肉蛋土司，若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份肉蛋土司賣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元，他買了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份，結果店員說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小俊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帶的錢不夠付帳。依情境列出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下表是將學生考試成績</w:t>
      </w: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最低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分，滿分</w:t>
      </w:r>
      <w:r w:rsidDel="00000000" w:rsidR="00000000" w:rsidRPr="00000000">
        <w:rPr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</w:t>
      </w:r>
      <w:r w:rsidDel="00000000" w:rsidR="00000000" w:rsidRPr="00000000">
        <w:rPr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轉換成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、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四個等第的對照表：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05075" cy="2085975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子妍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考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分得到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明利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考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分得到</w:t>
      </w:r>
      <w:r w:rsidDel="00000000" w:rsidR="00000000" w:rsidRPr="00000000">
        <w:rPr>
          <w:i w:val="1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超過</w:t>
      </w:r>
      <w:r w:rsidDel="00000000" w:rsidR="00000000" w:rsidRPr="00000000">
        <w:rPr>
          <w:sz w:val="28"/>
          <w:szCs w:val="28"/>
          <w:rtl w:val="0"/>
        </w:rPr>
        <w:t xml:space="preserve">14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6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未滿</w:t>
      </w:r>
      <w:r w:rsidDel="00000000" w:rsidR="00000000" w:rsidRPr="00000000">
        <w:rPr>
          <w:sz w:val="28"/>
          <w:szCs w:val="28"/>
          <w:rtl w:val="0"/>
        </w:rPr>
        <w:t xml:space="preserve">23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7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15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已知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高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公分，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高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公分，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語桐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矮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公分。若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小妍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語桐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三個人的身高總和至少</w:t>
      </w:r>
      <w:r w:rsidDel="00000000" w:rsidR="00000000" w:rsidRPr="00000000">
        <w:rPr>
          <w:sz w:val="28"/>
          <w:szCs w:val="28"/>
          <w:rtl w:val="0"/>
        </w:rPr>
        <w:t xml:space="preserve">407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公分。依情境列出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的不等式。</w:t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下表是郵局普通郵件與限時郵件的郵資計費表。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43175" cy="1971675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公克的普通郵件需付</w:t>
      </w:r>
      <w:r w:rsidDel="00000000" w:rsidR="00000000" w:rsidRPr="00000000">
        <w:rPr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公克的限時郵件需付</w:t>
      </w:r>
      <w:r w:rsidDel="00000000" w:rsidR="00000000" w:rsidRPr="00000000">
        <w:rPr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公克的普通郵件，則需付多少元？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公克的限時郵件，則需付多少元？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11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大於</w:t>
      </w:r>
      <w:r w:rsidDel="00000000" w:rsidR="00000000" w:rsidRPr="00000000">
        <w:rPr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30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比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9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33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2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不大於</w:t>
      </w:r>
      <w:r w:rsidDel="00000000" w:rsidR="00000000" w:rsidRPr="00000000">
        <w:rPr>
          <w:sz w:val="28"/>
          <w:szCs w:val="28"/>
          <w:rtl w:val="0"/>
        </w:rPr>
        <w:t xml:space="preserve">28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若一雙球鞋的價格比一個背包貴</w:t>
      </w:r>
      <w:r w:rsidDel="00000000" w:rsidR="00000000" w:rsidRPr="00000000">
        <w:rPr>
          <w:sz w:val="28"/>
          <w:szCs w:val="28"/>
          <w:rtl w:val="0"/>
        </w:rPr>
        <w:t xml:space="preserve">600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元，已知一雙球鞋的價格是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元，且各買一雙球鞋、一個背包的價格不多於</w:t>
      </w:r>
      <w:r w:rsidDel="00000000" w:rsidR="00000000" w:rsidRPr="00000000">
        <w:rPr>
          <w:sz w:val="28"/>
          <w:szCs w:val="28"/>
          <w:rtl w:val="0"/>
        </w:rPr>
        <w:t xml:space="preserve">4200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台中摩天嶺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甜柿的重量等級區分對照表：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05075" cy="2105025"/>
            <wp:effectExtent b="0" l="0" r="0" t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05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子儀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拿到的甜柿有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公克，是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等級，試以不等式表示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霓霓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拿到的甜柿有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公克，是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等級，試以不等式表示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的範圍。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5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小於</w:t>
      </w:r>
      <w:r w:rsidDel="00000000" w:rsidR="00000000" w:rsidRPr="00000000">
        <w:rPr>
          <w:sz w:val="28"/>
          <w:szCs w:val="28"/>
          <w:rtl w:val="0"/>
        </w:rPr>
        <w:t xml:space="preserve">7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13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比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3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不超過</w:t>
      </w:r>
      <w:r w:rsidDel="00000000" w:rsidR="00000000" w:rsidRPr="00000000">
        <w:rPr>
          <w:sz w:val="28"/>
          <w:szCs w:val="28"/>
          <w:rtl w:val="0"/>
        </w:rPr>
        <w:t xml:space="preserve">11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8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一平行四邊形的底為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公分，高比底少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公分，且面積不到</w:t>
      </w:r>
      <w:r w:rsidDel="00000000" w:rsidR="00000000" w:rsidRPr="00000000">
        <w:rPr>
          <w:sz w:val="28"/>
          <w:szCs w:val="28"/>
          <w:rtl w:val="0"/>
        </w:rPr>
        <w:t xml:space="preserve">56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平方公分。依情境列出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下表是郵局掛號郵件與限時掛號郵件的郵資計費表。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2581275" cy="199072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公克的掛號郵件需付</w:t>
      </w:r>
      <w:r w:rsidDel="00000000" w:rsidR="00000000" w:rsidRPr="00000000">
        <w:rPr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公克的限時掛號郵件需付</w:t>
      </w:r>
      <w:r w:rsidDel="00000000" w:rsidR="00000000" w:rsidRPr="00000000">
        <w:rPr>
          <w:sz w:val="28"/>
          <w:szCs w:val="28"/>
          <w:rtl w:val="0"/>
        </w:rPr>
        <w:t xml:space="preserve">52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元，則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公克的掛號郵件，則需付多少元？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  </w:t>
        <w:tab/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若寄</w:t>
      </w:r>
      <w:r w:rsidDel="00000000" w:rsidR="00000000" w:rsidRPr="00000000">
        <w:rPr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公克的限時掛號郵件，則需付多少元？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將下面的敘述改寫成不等式。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(1) 7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大於</w:t>
      </w:r>
      <w:r w:rsidDel="00000000" w:rsidR="00000000" w:rsidRPr="00000000">
        <w:rPr>
          <w:sz w:val="28"/>
          <w:szCs w:val="28"/>
          <w:rtl w:val="0"/>
        </w:rPr>
        <w:t xml:space="preserve">20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(2) 5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未滿</w:t>
      </w:r>
      <w:r w:rsidDel="00000000" w:rsidR="00000000" w:rsidRPr="00000000">
        <w:rPr>
          <w:sz w:val="28"/>
          <w:szCs w:val="28"/>
          <w:rtl w:val="0"/>
        </w:rPr>
        <w:t xml:space="preserve">11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(3) 2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不小於</w:t>
      </w:r>
      <w:r w:rsidDel="00000000" w:rsidR="00000000" w:rsidRPr="00000000">
        <w:rPr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(4) 9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不超過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＋</w:t>
      </w:r>
      <w:r w:rsidDel="00000000" w:rsidR="00000000" w:rsidRPr="00000000">
        <w:rPr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小語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</w:t>
      </w:r>
      <w:r w:rsidDel="00000000" w:rsidR="00000000" w:rsidRPr="00000000">
        <w:rPr>
          <w:sz w:val="28"/>
          <w:szCs w:val="28"/>
          <w:rtl w:val="0"/>
        </w:rPr>
        <w:t xml:space="preserve">42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阿豪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公斤，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小語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的體重不到</w:t>
      </w:r>
      <w:r w:rsidDel="00000000" w:rsidR="00000000" w:rsidRPr="00000000">
        <w:rPr>
          <w:rFonts w:ascii="Gungsuh" w:cs="Gungsuh" w:eastAsia="Gungsuh" w:hAnsi="Gungsuh"/>
          <w:sz w:val="28"/>
          <w:szCs w:val="28"/>
          <w:u w:val="single"/>
          <w:rtl w:val="0"/>
        </w:rPr>
        <w:t xml:space="preserve">阿豪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倍。依情境列出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的不等式。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10. 已知某家貨運公司的計費方式為物體的長＋寬＋高之總和，且分為本島和離島兩種計費方式，如下表所示。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2543175" cy="1933575"/>
            <wp:effectExtent b="0" l="0" r="0" t="0"/>
            <wp:docPr id="13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(1)    </w:t>
        <w:tab/>
        <w:t xml:space="preserve">若在本島寄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公分的包裹需付150元，則</w:t>
      </w:r>
      <w:r w:rsidDel="00000000" w:rsidR="00000000" w:rsidRPr="00000000">
        <w:rPr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(2)</w:t>
        <w:tab/>
        <w:t xml:space="preserve">若在離島寄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公分的包裹需付360元，則</w:t>
      </w:r>
      <w:r w:rsidDel="00000000" w:rsidR="00000000" w:rsidRPr="00000000">
        <w:rPr>
          <w:sz w:val="28"/>
          <w:szCs w:val="28"/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的範圍為何？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(3)</w:t>
        <w:tab/>
        <w:t xml:space="preserve">若在本島寄55公分的包裹，則需付多少元？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(4)</w:t>
        <w:tab/>
        <w:t xml:space="preserve">若在離島寄100公分的包裹，則需付多少元？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5.png"/><Relationship Id="rId13" Type="http://schemas.openxmlformats.org/officeDocument/2006/relationships/image" Target="media/image20.png"/><Relationship Id="rId12" Type="http://schemas.openxmlformats.org/officeDocument/2006/relationships/image" Target="media/image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6.png"/><Relationship Id="rId15" Type="http://schemas.openxmlformats.org/officeDocument/2006/relationships/image" Target="media/image19.png"/><Relationship Id="rId14" Type="http://schemas.openxmlformats.org/officeDocument/2006/relationships/image" Target="media/image21.png"/><Relationship Id="rId17" Type="http://schemas.openxmlformats.org/officeDocument/2006/relationships/image" Target="media/image26.png"/><Relationship Id="rId16" Type="http://schemas.openxmlformats.org/officeDocument/2006/relationships/image" Target="media/image9.png"/><Relationship Id="rId5" Type="http://schemas.openxmlformats.org/officeDocument/2006/relationships/image" Target="media/image18.png"/><Relationship Id="rId6" Type="http://schemas.openxmlformats.org/officeDocument/2006/relationships/image" Target="media/image17.png"/><Relationship Id="rId7" Type="http://schemas.openxmlformats.org/officeDocument/2006/relationships/image" Target="media/image14.png"/><Relationship Id="rId8" Type="http://schemas.openxmlformats.org/officeDocument/2006/relationships/image" Target="media/image24.png"/></Relationships>
</file>